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8F" w:rsidRDefault="0022798F" w:rsidP="0022798F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bookmarkStart w:id="0" w:name="_GoBack"/>
      <w:r>
        <w:rPr>
          <w:rFonts w:ascii="Arial" w:hAnsi="Arial" w:cs="Arial"/>
          <w:b w:val="0"/>
          <w:bCs w:val="0"/>
          <w:color w:val="007167"/>
          <w:sz w:val="72"/>
          <w:szCs w:val="72"/>
        </w:rPr>
        <w:t>GHP 456 </w:t>
      </w:r>
      <w:r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</w:rPr>
        <w:t>Titan</w:t>
      </w:r>
      <w:bookmarkEnd w:id="0"/>
      <w:r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</w:rPr>
        <w:t>®</w:t>
      </w:r>
    </w:p>
    <w:p w:rsidR="0022798F" w:rsidRPr="0022798F" w:rsidRDefault="0022798F" w:rsidP="0022798F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22798F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Innovative Guarded Hot Plate System GHP 456 </w:t>
      </w:r>
      <w:r w:rsidRPr="0022798F">
        <w:rPr>
          <w:rFonts w:ascii="Arial" w:hAnsi="Arial" w:cs="Arial"/>
          <w:b/>
          <w:bCs/>
          <w:i w:val="0"/>
          <w:iCs w:val="0"/>
          <w:color w:val="373737"/>
          <w:sz w:val="30"/>
          <w:szCs w:val="30"/>
          <w:lang w:val="en-US"/>
        </w:rPr>
        <w:t>Titan</w:t>
      </w:r>
      <w:r w:rsidRPr="0022798F">
        <w:rPr>
          <w:rFonts w:ascii="Arial" w:hAnsi="Arial" w:cs="Arial"/>
          <w:b/>
          <w:bCs/>
          <w:color w:val="373737"/>
          <w:sz w:val="20"/>
          <w:szCs w:val="20"/>
          <w:vertAlign w:val="superscript"/>
          <w:lang w:val="en-US"/>
        </w:rPr>
        <w:t>®</w:t>
      </w:r>
      <w:r w:rsidRPr="0022798F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 for Determination of Thermal Conductivity of Insulations</w:t>
      </w:r>
    </w:p>
    <w:p w:rsidR="0022798F" w:rsidRPr="0022798F" w:rsidRDefault="0022798F" w:rsidP="0022798F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22798F">
        <w:rPr>
          <w:rFonts w:ascii="Arial" w:hAnsi="Arial" w:cs="Arial"/>
          <w:color w:val="3F3F3F"/>
          <w:sz w:val="27"/>
          <w:szCs w:val="27"/>
          <w:lang w:val="en-US"/>
        </w:rPr>
        <w:t>The GHP 456 </w:t>
      </w:r>
      <w:r w:rsidRPr="0022798F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Titan</w:t>
      </w:r>
      <w:r w:rsidRPr="0022798F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22798F">
        <w:rPr>
          <w:rFonts w:ascii="Arial" w:hAnsi="Arial" w:cs="Arial"/>
          <w:color w:val="3F3F3F"/>
          <w:sz w:val="27"/>
          <w:szCs w:val="27"/>
          <w:lang w:val="en-US"/>
        </w:rPr>
        <w:t> is the ideal tool for researchers and scientists in the field of insulation testing. Based on the well-known, standardized guarded hot plate technique (e.g. ISO 8302, ASTM C177, DIN EN 12939 or DIN EN 12667), the system features unrivalled performance over an unmatched temperature range.</w:t>
      </w:r>
      <w:r w:rsidRPr="0022798F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22798F">
        <w:rPr>
          <w:rFonts w:ascii="Arial" w:hAnsi="Arial" w:cs="Arial"/>
          <w:color w:val="3F3F3F"/>
          <w:sz w:val="27"/>
          <w:szCs w:val="27"/>
          <w:lang w:val="en-US"/>
        </w:rPr>
        <w:br/>
        <w:t>Combining state-of-the-art technology with the highest quality standards, NETZSCH has designed a robust and easy-to-operate instrument, featuring unparalleled reliability and optimum accuracy over a broad temperature range.</w:t>
      </w:r>
      <w:r w:rsidRPr="0022798F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22798F">
        <w:rPr>
          <w:rFonts w:ascii="Arial" w:hAnsi="Arial" w:cs="Arial"/>
          <w:color w:val="3F3F3F"/>
          <w:sz w:val="27"/>
          <w:szCs w:val="27"/>
          <w:lang w:val="en-US"/>
        </w:rPr>
        <w:br/>
        <w:t>The NETZSCH GHP 456 </w:t>
      </w:r>
      <w:r w:rsidRPr="0022798F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Titan</w:t>
      </w:r>
      <w:r w:rsidRPr="0022798F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22798F">
        <w:rPr>
          <w:rFonts w:ascii="Arial" w:hAnsi="Arial" w:cs="Arial"/>
          <w:color w:val="3F3F3F"/>
          <w:sz w:val="27"/>
          <w:szCs w:val="27"/>
          <w:lang w:val="en-US"/>
        </w:rPr>
        <w:t> is the new benchmark in Guarded Hot Plate measurements.</w:t>
      </w:r>
    </w:p>
    <w:p w:rsidR="005F35FE" w:rsidRPr="0022798F" w:rsidRDefault="005F35FE" w:rsidP="0022798F">
      <w:pPr>
        <w:rPr>
          <w:lang w:val="en-US"/>
        </w:rPr>
      </w:pPr>
    </w:p>
    <w:sectPr w:rsidR="005F35FE" w:rsidRPr="00227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13795"/>
    <w:rsid w:val="003270F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90DE2"/>
    <w:rsid w:val="009E4836"/>
    <w:rsid w:val="00A40F34"/>
    <w:rsid w:val="00A412F5"/>
    <w:rsid w:val="00A86A92"/>
    <w:rsid w:val="00BD5015"/>
    <w:rsid w:val="00C03359"/>
    <w:rsid w:val="00C25EF8"/>
    <w:rsid w:val="00D00FEE"/>
    <w:rsid w:val="00DE2753"/>
    <w:rsid w:val="00DF2858"/>
    <w:rsid w:val="00DF7AE9"/>
    <w:rsid w:val="00E0412E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2021-01-13T12:38:00Z</dcterms:created>
  <dcterms:modified xsi:type="dcterms:W3CDTF">2021-01-13T12:38:00Z</dcterms:modified>
</cp:coreProperties>
</file>